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3410" w:type="dxa"/>
        <w:tblInd w:w="-5" w:type="dxa"/>
        <w:tblLook w:val="04A0" w:firstRow="1" w:lastRow="0" w:firstColumn="1" w:lastColumn="0" w:noHBand="0" w:noVBand="1"/>
      </w:tblPr>
      <w:tblGrid>
        <w:gridCol w:w="2880"/>
        <w:gridCol w:w="10530"/>
      </w:tblGrid>
      <w:tr w:rsidR="00976312" w14:paraId="6BEDF087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4A4FA15B" w14:textId="1AEC5ABB" w:rsidR="00976312" w:rsidRDefault="00E645A8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E645A8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>
              <w:rPr>
                <w:b/>
                <w:bCs/>
                <w:sz w:val="36"/>
                <w:szCs w:val="36"/>
              </w:rPr>
              <w:t>-6th</w:t>
            </w:r>
            <w:r w:rsidR="00976312">
              <w:rPr>
                <w:b/>
                <w:bCs/>
                <w:sz w:val="36"/>
                <w:szCs w:val="36"/>
              </w:rPr>
              <w:t xml:space="preserve"> GRADE </w:t>
            </w:r>
            <w:r w:rsidR="00976312" w:rsidRPr="003852DA">
              <w:rPr>
                <w:b/>
                <w:bCs/>
                <w:sz w:val="36"/>
                <w:szCs w:val="36"/>
              </w:rPr>
              <w:t>READING</w:t>
            </w:r>
            <w:r>
              <w:rPr>
                <w:b/>
                <w:bCs/>
                <w:sz w:val="36"/>
                <w:szCs w:val="36"/>
              </w:rPr>
              <w:t xml:space="preserve"> (DRA Levels 40-50, 50-60)</w:t>
            </w:r>
          </w:p>
        </w:tc>
      </w:tr>
      <w:tr w:rsidR="00976312" w14:paraId="5D64DC33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22316E65" w14:textId="7DB76337" w:rsidR="00976312" w:rsidRPr="00B56D9B" w:rsidRDefault="00B76EA8" w:rsidP="003E0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Wednesday, June 3rd</w:t>
            </w:r>
          </w:p>
        </w:tc>
      </w:tr>
      <w:tr w:rsidR="00976312" w14:paraId="75E2DBD5" w14:textId="77777777" w:rsidTr="003A7BA1">
        <w:tc>
          <w:tcPr>
            <w:tcW w:w="2880" w:type="dxa"/>
            <w:shd w:val="clear" w:color="auto" w:fill="E2EFD9" w:themeFill="accent6" w:themeFillTint="33"/>
          </w:tcPr>
          <w:p w14:paraId="0160839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Overview</w:t>
            </w:r>
          </w:p>
        </w:tc>
        <w:tc>
          <w:tcPr>
            <w:tcW w:w="10530" w:type="dxa"/>
            <w:shd w:val="clear" w:color="auto" w:fill="E2EFD9" w:themeFill="accent6" w:themeFillTint="33"/>
          </w:tcPr>
          <w:p w14:paraId="77B2A98D" w14:textId="35043423" w:rsidR="00870377" w:rsidRDefault="00D6248E" w:rsidP="00870377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D6248E">
              <w:rPr>
                <w:rFonts w:ascii="Century Gothic" w:hAnsi="Century Gothic"/>
                <w:b/>
                <w:bCs/>
                <w:sz w:val="28"/>
                <w:szCs w:val="28"/>
              </w:rPr>
              <w:t>DRA Levels</w:t>
            </w:r>
            <w:r w:rsidR="00870377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r w:rsidRPr="00D6248E">
              <w:rPr>
                <w:rFonts w:ascii="Century Gothic" w:hAnsi="Century Gothic"/>
                <w:b/>
                <w:bCs/>
                <w:sz w:val="28"/>
                <w:szCs w:val="28"/>
              </w:rPr>
              <w:t>40-50, 50-60: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166A1FC3" w14:textId="3F9FFC19" w:rsidR="00A7612D" w:rsidRDefault="00591E13" w:rsidP="00BE32C4">
            <w:pPr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Apply fluency and comprehension skills to read the text, </w:t>
            </w:r>
            <w:r w:rsidRPr="00591E13">
              <w:rPr>
                <w:rFonts w:ascii="Century Gothic" w:hAnsi="Century Gothic"/>
                <w:sz w:val="28"/>
                <w:szCs w:val="28"/>
                <w:u w:val="single"/>
              </w:rPr>
              <w:t>Number the Stars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define words in context using context clues, and identify and write Fiction </w:t>
            </w:r>
            <w:r w:rsidRPr="00591E13">
              <w:rPr>
                <w:rFonts w:ascii="Century Gothic" w:hAnsi="Century Gothic"/>
                <w:i/>
                <w:iCs/>
                <w:sz w:val="28"/>
                <w:szCs w:val="28"/>
              </w:rPr>
              <w:t>Notice and Note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Signposts while reading.</w:t>
            </w:r>
          </w:p>
          <w:p w14:paraId="6EA61E3C" w14:textId="7645DB70" w:rsidR="00591E13" w:rsidRPr="00BE32C4" w:rsidRDefault="00591E13" w:rsidP="00BE32C4">
            <w:pPr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Apply comprehension skills to write a summary of the chapters read. </w:t>
            </w:r>
          </w:p>
        </w:tc>
      </w:tr>
      <w:tr w:rsidR="00976312" w14:paraId="409C1C88" w14:textId="77777777" w:rsidTr="003A7BA1">
        <w:tc>
          <w:tcPr>
            <w:tcW w:w="2880" w:type="dxa"/>
            <w:shd w:val="clear" w:color="auto" w:fill="FFF2CC" w:themeFill="accent4" w:themeFillTint="33"/>
          </w:tcPr>
          <w:p w14:paraId="1B185F4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Estimate</w:t>
            </w:r>
          </w:p>
        </w:tc>
        <w:tc>
          <w:tcPr>
            <w:tcW w:w="10530" w:type="dxa"/>
            <w:shd w:val="clear" w:color="auto" w:fill="FFF2CC" w:themeFill="accent4" w:themeFillTint="33"/>
          </w:tcPr>
          <w:p w14:paraId="110D26F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up to 60 minutes (daily)</w:t>
            </w:r>
          </w:p>
        </w:tc>
      </w:tr>
      <w:tr w:rsidR="00976312" w14:paraId="288A925F" w14:textId="77777777" w:rsidTr="003A7BA1">
        <w:tc>
          <w:tcPr>
            <w:tcW w:w="2880" w:type="dxa"/>
            <w:shd w:val="clear" w:color="auto" w:fill="FBE4D5" w:themeFill="accent2" w:themeFillTint="33"/>
          </w:tcPr>
          <w:p w14:paraId="45F78363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Explanation </w:t>
            </w:r>
          </w:p>
          <w:p w14:paraId="3FFF6898" w14:textId="7F5A4AE1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of Activity</w:t>
            </w:r>
          </w:p>
        </w:tc>
        <w:tc>
          <w:tcPr>
            <w:tcW w:w="10530" w:type="dxa"/>
            <w:shd w:val="clear" w:color="auto" w:fill="FBE4D5" w:themeFill="accent2" w:themeFillTint="33"/>
          </w:tcPr>
          <w:p w14:paraId="445C6B3B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Video lesson and activity</w:t>
            </w:r>
          </w:p>
        </w:tc>
      </w:tr>
      <w:tr w:rsidR="00976312" w14:paraId="6ED7D02D" w14:textId="77777777" w:rsidTr="003A7BA1">
        <w:tc>
          <w:tcPr>
            <w:tcW w:w="2880" w:type="dxa"/>
            <w:shd w:val="clear" w:color="auto" w:fill="FED2D6"/>
          </w:tcPr>
          <w:p w14:paraId="64E9FB4B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Quick Things </w:t>
            </w:r>
          </w:p>
          <w:p w14:paraId="671E1B7A" w14:textId="5CCDF983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to Know</w:t>
            </w:r>
          </w:p>
        </w:tc>
        <w:tc>
          <w:tcPr>
            <w:tcW w:w="10530" w:type="dxa"/>
            <w:shd w:val="clear" w:color="auto" w:fill="FED2D6"/>
          </w:tcPr>
          <w:p w14:paraId="091116C7" w14:textId="43C39A25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 xml:space="preserve">Log onto </w:t>
            </w:r>
            <w:r w:rsidR="00E645A8">
              <w:rPr>
                <w:rFonts w:ascii="Century Gothic" w:hAnsi="Century Gothic"/>
                <w:sz w:val="28"/>
                <w:szCs w:val="28"/>
              </w:rPr>
              <w:t>Teams</w:t>
            </w:r>
            <w:r w:rsidRPr="00015D02">
              <w:rPr>
                <w:rFonts w:ascii="Century Gothic" w:hAnsi="Century Gothic"/>
                <w:sz w:val="28"/>
                <w:szCs w:val="28"/>
              </w:rPr>
              <w:t xml:space="preserve"> to find today’s reading lesson and activities.</w:t>
            </w:r>
          </w:p>
          <w:p w14:paraId="6FA382A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All reading work is due Friday, but it is recommended to do a little each day.</w:t>
            </w:r>
          </w:p>
        </w:tc>
      </w:tr>
      <w:tr w:rsidR="00976312" w14:paraId="09DBD14E" w14:textId="77777777" w:rsidTr="003A7BA1">
        <w:tc>
          <w:tcPr>
            <w:tcW w:w="2880" w:type="dxa"/>
            <w:shd w:val="clear" w:color="auto" w:fill="FBE2FE"/>
          </w:tcPr>
          <w:p w14:paraId="685A3F43" w14:textId="77777777" w:rsidR="00976312" w:rsidRPr="003A7BA1" w:rsidRDefault="00976312" w:rsidP="003A7BA1">
            <w:pPr>
              <w:rPr>
                <w:rFonts w:ascii="Century Gothic" w:hAnsi="Century Gothic"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lastRenderedPageBreak/>
              <w:t>Tasks</w:t>
            </w:r>
            <w:r w:rsidRPr="003A7BA1">
              <w:rPr>
                <w:rFonts w:ascii="Century Gothic" w:hAnsi="Century Gothic"/>
                <w:sz w:val="28"/>
                <w:szCs w:val="28"/>
              </w:rPr>
              <w:t xml:space="preserve">: </w:t>
            </w:r>
          </w:p>
          <w:p w14:paraId="6939E35A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FBE2FE"/>
          </w:tcPr>
          <w:p w14:paraId="187572C9" w14:textId="3DFC6409" w:rsidR="00E645A8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Teams.  Click on your Reading group that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e-mailed to your parents. Click on Files.  Click on Class Materials.  Click on </w:t>
            </w:r>
            <w:r w:rsidR="00190575">
              <w:rPr>
                <w:rFonts w:ascii="Century Gothic" w:hAnsi="Century Gothic"/>
                <w:sz w:val="24"/>
                <w:szCs w:val="24"/>
              </w:rPr>
              <w:t>June</w:t>
            </w:r>
            <w:r w:rsidR="00B76EA8">
              <w:rPr>
                <w:rFonts w:ascii="Century Gothic" w:hAnsi="Century Gothic"/>
                <w:sz w:val="24"/>
                <w:szCs w:val="24"/>
              </w:rPr>
              <w:t xml:space="preserve"> 3rd</w:t>
            </w:r>
            <w:r w:rsidR="00093D49">
              <w:rPr>
                <w:rFonts w:ascii="Century Gothic" w:hAnsi="Century Gothic"/>
                <w:sz w:val="24"/>
                <w:szCs w:val="24"/>
              </w:rPr>
              <w:t>-</w:t>
            </w:r>
            <w:r w:rsidR="00B76EA8">
              <w:rPr>
                <w:rFonts w:ascii="Century Gothic" w:hAnsi="Century Gothic"/>
                <w:sz w:val="24"/>
                <w:szCs w:val="24"/>
              </w:rPr>
              <w:t>Wednesday</w:t>
            </w:r>
            <w:r w:rsidR="00BE32C4">
              <w:rPr>
                <w:rFonts w:ascii="Century Gothic" w:hAnsi="Century Gothic"/>
                <w:sz w:val="24"/>
                <w:szCs w:val="24"/>
              </w:rPr>
              <w:t>.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 Click on the Power point to watch the lesson video.</w:t>
            </w:r>
          </w:p>
          <w:p w14:paraId="6CC151FF" w14:textId="77777777" w:rsidR="00E645A8" w:rsidRPr="006E6F0C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Complete the tasks described in the video.  </w:t>
            </w:r>
          </w:p>
          <w:p w14:paraId="50A29FDD" w14:textId="1ECCC8B5" w:rsidR="00976312" w:rsidRPr="00015D02" w:rsidRDefault="00E645A8" w:rsidP="00E645A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Submit your task to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by </w:t>
            </w:r>
            <w:r w:rsidR="00591E13">
              <w:rPr>
                <w:rFonts w:ascii="Century Gothic" w:hAnsi="Century Gothic"/>
                <w:sz w:val="24"/>
                <w:szCs w:val="24"/>
              </w:rPr>
              <w:t xml:space="preserve">scanning it or taking a picture of it and </w:t>
            </w:r>
            <w:r w:rsidR="00BE32C4">
              <w:rPr>
                <w:rFonts w:ascii="Century Gothic" w:hAnsi="Century Gothic"/>
                <w:sz w:val="24"/>
                <w:szCs w:val="24"/>
              </w:rPr>
              <w:t xml:space="preserve">e-mailing </w:t>
            </w:r>
            <w:r w:rsidR="00591E13">
              <w:rPr>
                <w:rFonts w:ascii="Century Gothic" w:hAnsi="Century Gothic"/>
                <w:sz w:val="24"/>
                <w:szCs w:val="24"/>
              </w:rPr>
              <w:t xml:space="preserve">it as an attachment (pdf or jpeg) to </w:t>
            </w:r>
            <w:r w:rsidR="00BE32C4">
              <w:rPr>
                <w:rFonts w:ascii="Century Gothic" w:hAnsi="Century Gothic"/>
                <w:sz w:val="24"/>
                <w:szCs w:val="24"/>
              </w:rPr>
              <w:t xml:space="preserve">Mrs. </w:t>
            </w:r>
            <w:proofErr w:type="spellStart"/>
            <w:r w:rsidR="00BE32C4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BE32C4">
              <w:rPr>
                <w:rFonts w:ascii="Century Gothic" w:hAnsi="Century Gothic"/>
                <w:sz w:val="24"/>
                <w:szCs w:val="24"/>
              </w:rPr>
              <w:t xml:space="preserve"> a</w:t>
            </w:r>
            <w:r w:rsidR="00646084">
              <w:rPr>
                <w:rFonts w:ascii="Century Gothic" w:hAnsi="Century Gothic"/>
                <w:sz w:val="24"/>
                <w:szCs w:val="24"/>
              </w:rPr>
              <w:t xml:space="preserve">t </w:t>
            </w:r>
            <w:hyperlink r:id="rId8" w:history="1">
              <w:r w:rsidR="007679EA" w:rsidRPr="00D473B9">
                <w:rPr>
                  <w:rStyle w:val="Hyperlink"/>
                  <w:rFonts w:ascii="Century Gothic" w:hAnsi="Century Gothic"/>
                  <w:sz w:val="24"/>
                  <w:szCs w:val="24"/>
                </w:rPr>
                <w:t>stomolonis@cbsd.org</w:t>
              </w:r>
            </w:hyperlink>
            <w:r w:rsidR="00646084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976312" w14:paraId="32FAF90C" w14:textId="77777777" w:rsidTr="003A7BA1">
        <w:tc>
          <w:tcPr>
            <w:tcW w:w="2880" w:type="dxa"/>
            <w:shd w:val="clear" w:color="auto" w:fill="DEEAF6" w:themeFill="accent5" w:themeFillTint="33"/>
          </w:tcPr>
          <w:p w14:paraId="0ACB88A4" w14:textId="168792DF" w:rsidR="00976312" w:rsidRPr="003A7BA1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DEEAF6" w:themeFill="accent5" w:themeFillTint="33"/>
          </w:tcPr>
          <w:p w14:paraId="3D459F3F" w14:textId="44CA5A50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3E4BCB0D" w14:textId="77777777" w:rsidR="00976312" w:rsidRDefault="00976312" w:rsidP="00C568FB"/>
    <w:sectPr w:rsidR="00976312" w:rsidSect="003A7B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80A22"/>
    <w:multiLevelType w:val="hybridMultilevel"/>
    <w:tmpl w:val="C3E6E298"/>
    <w:lvl w:ilvl="0" w:tplc="62526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9E9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924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021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C81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6A5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22A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687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4EC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18A5402"/>
    <w:multiLevelType w:val="hybridMultilevel"/>
    <w:tmpl w:val="532C4E0A"/>
    <w:lvl w:ilvl="0" w:tplc="53AEC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7CB3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DE7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563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72C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D4B2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6088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BAF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AC7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2875D65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637EE"/>
    <w:multiLevelType w:val="hybridMultilevel"/>
    <w:tmpl w:val="E81E7FB4"/>
    <w:lvl w:ilvl="0" w:tplc="9A7AC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0A8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385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B43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DCA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6E4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000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7EE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E82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937600B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A7B12"/>
    <w:multiLevelType w:val="hybridMultilevel"/>
    <w:tmpl w:val="5BECDEE0"/>
    <w:lvl w:ilvl="0" w:tplc="BCB86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0C8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A9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44E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69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061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8F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C64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146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D3B1269"/>
    <w:multiLevelType w:val="hybridMultilevel"/>
    <w:tmpl w:val="DFC89B1A"/>
    <w:lvl w:ilvl="0" w:tplc="9E3A9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122E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168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7AF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3AB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94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0B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889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76EB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12"/>
    <w:rsid w:val="00015D02"/>
    <w:rsid w:val="000534AD"/>
    <w:rsid w:val="00093D49"/>
    <w:rsid w:val="00190575"/>
    <w:rsid w:val="0019302F"/>
    <w:rsid w:val="001B70B2"/>
    <w:rsid w:val="00217B58"/>
    <w:rsid w:val="003936B9"/>
    <w:rsid w:val="003A7BA1"/>
    <w:rsid w:val="003E0968"/>
    <w:rsid w:val="00591E13"/>
    <w:rsid w:val="00623987"/>
    <w:rsid w:val="00646084"/>
    <w:rsid w:val="006659F8"/>
    <w:rsid w:val="006B763C"/>
    <w:rsid w:val="007679EA"/>
    <w:rsid w:val="007A2407"/>
    <w:rsid w:val="00827C44"/>
    <w:rsid w:val="00870377"/>
    <w:rsid w:val="00894649"/>
    <w:rsid w:val="009551AD"/>
    <w:rsid w:val="00976312"/>
    <w:rsid w:val="00A7612D"/>
    <w:rsid w:val="00B56D9B"/>
    <w:rsid w:val="00B76EA8"/>
    <w:rsid w:val="00BE32C4"/>
    <w:rsid w:val="00C34A40"/>
    <w:rsid w:val="00C568FB"/>
    <w:rsid w:val="00C96365"/>
    <w:rsid w:val="00D26D4C"/>
    <w:rsid w:val="00D35D87"/>
    <w:rsid w:val="00D40448"/>
    <w:rsid w:val="00D6248E"/>
    <w:rsid w:val="00DF1A66"/>
    <w:rsid w:val="00DF50EF"/>
    <w:rsid w:val="00E645A8"/>
    <w:rsid w:val="00FA75EC"/>
    <w:rsid w:val="00FE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DADD4"/>
  <w15:chartTrackingRefBased/>
  <w15:docId w15:val="{AEFD6F1D-0D40-4098-98E4-261AF47C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3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6312"/>
    <w:rPr>
      <w:color w:val="0000FF"/>
      <w:u w:val="single"/>
    </w:rPr>
  </w:style>
  <w:style w:type="table" w:styleId="TableGrid">
    <w:name w:val="Table Grid"/>
    <w:basedOn w:val="TableNormal"/>
    <w:uiPriority w:val="39"/>
    <w:rsid w:val="00976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7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6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45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768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44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320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2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8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1862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6734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7471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622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924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9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8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molonis@cb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6E5D96710474B88614AC895D84A3F" ma:contentTypeVersion="13" ma:contentTypeDescription="Create a new document." ma:contentTypeScope="" ma:versionID="7a1835ecfd79ced708c435e9a396f067">
  <xsd:schema xmlns:xsd="http://www.w3.org/2001/XMLSchema" xmlns:xs="http://www.w3.org/2001/XMLSchema" xmlns:p="http://schemas.microsoft.com/office/2006/metadata/properties" xmlns:ns3="53fafe3e-3bdd-45a9-862a-891ad4884ca0" xmlns:ns4="c1a7d971-0294-4661-9fe3-aae8f6733811" targetNamespace="http://schemas.microsoft.com/office/2006/metadata/properties" ma:root="true" ma:fieldsID="eb07835c0e44c393d7199034a286ed17" ns3:_="" ns4:_="">
    <xsd:import namespace="53fafe3e-3bdd-45a9-862a-891ad4884ca0"/>
    <xsd:import namespace="c1a7d971-0294-4661-9fe3-aae8f67338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fe3e-3bdd-45a9-862a-891ad4884c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d971-0294-4661-9fe3-aae8f6733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DCE949-0446-47B4-9358-BA8C08F663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AB2EB8-D75C-464E-BFE4-0ED33A5FA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afe3e-3bdd-45a9-862a-891ad4884ca0"/>
    <ds:schemaRef ds:uri="c1a7d971-0294-4661-9fe3-aae8f673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E3603A-2D55-4471-BAF5-D84A4780AA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SAYLOR, CATHERINE K</dc:creator>
  <cp:keywords/>
  <dc:description/>
  <cp:lastModifiedBy>TOMOLONIS, SHARON</cp:lastModifiedBy>
  <cp:revision>2</cp:revision>
  <dcterms:created xsi:type="dcterms:W3CDTF">2020-06-03T01:22:00Z</dcterms:created>
  <dcterms:modified xsi:type="dcterms:W3CDTF">2020-06-03T01:22:00Z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0x010100F026E5D96710474B88614AC895D84A3F</vt:lpwstr>
  </property>
</Properties>
</file>